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A6EA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Piccolo</w:t>
      </w:r>
    </w:p>
    <w:p w14:paraId="14E6C6D0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Ideale per un elenco delle funzionalità sulla pagina di un casco o per illustrare la nostra funzione in sintesi.</w:t>
      </w:r>
    </w:p>
    <w:p w14:paraId="27A65046" w14:textId="77777777" w:rsidR="00096191" w:rsidRPr="0014281D" w:rsidRDefault="00096191" w:rsidP="00096191">
      <w:pPr>
        <w:rPr>
          <w:color w:val="FF0000"/>
          <w:sz w:val="24"/>
          <w:szCs w:val="24"/>
        </w:rPr>
      </w:pPr>
      <w:r>
        <w:rPr>
          <w:color w:val="FF0000"/>
          <w:sz w:val="24"/>
        </w:rPr>
        <w:t>Copy</w:t>
      </w:r>
    </w:p>
    <w:p w14:paraId="1DF1F9DC" w14:textId="77777777" w:rsidR="00283E38" w:rsidRPr="00283E38" w:rsidRDefault="00E03978" w:rsidP="00283E38">
      <w:pPr>
        <w:rPr>
          <w:sz w:val="24"/>
          <w:szCs w:val="24"/>
        </w:rPr>
      </w:pPr>
      <w:r>
        <w:rPr>
          <w:sz w:val="24"/>
        </w:rPr>
        <w:t>a.1) Sistema di sicurezza Mips®</w:t>
      </w:r>
    </w:p>
    <w:p w14:paraId="0BFE34B5" w14:textId="694BD9DE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a.2) Dotato del sistema di sicurezza Mips®</w:t>
      </w:r>
    </w:p>
    <w:p w14:paraId="32342BBA" w14:textId="77777777" w:rsidR="00283E38" w:rsidRPr="00096191" w:rsidRDefault="00283E38" w:rsidP="00283E38">
      <w:pPr>
        <w:rPr>
          <w:sz w:val="24"/>
          <w:szCs w:val="24"/>
          <w:lang w:val="sv-SE"/>
        </w:rPr>
      </w:pPr>
    </w:p>
    <w:p w14:paraId="3238C88A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b) Il sistema di sicurezza Mips® è una tecnologia per i caschi progettata per fornire maggiore sicurezza in numerose situazioni di incidente.</w:t>
      </w:r>
    </w:p>
    <w:p w14:paraId="6758139C" w14:textId="77777777" w:rsidR="00E03978" w:rsidRPr="00096191" w:rsidRDefault="00E03978" w:rsidP="00283E38">
      <w:pPr>
        <w:rPr>
          <w:sz w:val="24"/>
          <w:szCs w:val="24"/>
          <w:lang w:val="sv-SE"/>
        </w:rPr>
      </w:pPr>
    </w:p>
    <w:p w14:paraId="4772263B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Medio</w:t>
      </w:r>
    </w:p>
    <w:p w14:paraId="013185F2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È un ottimo riassunto della sicurezza aggiuntiva in numerosi incidenti e dei pericoli del moto rotazionale.</w:t>
      </w:r>
    </w:p>
    <w:p w14:paraId="61F14DFA" w14:textId="77777777" w:rsidR="00096191" w:rsidRPr="0014281D" w:rsidRDefault="00096191" w:rsidP="00096191">
      <w:pPr>
        <w:rPr>
          <w:color w:val="FF0000"/>
          <w:sz w:val="24"/>
          <w:szCs w:val="24"/>
        </w:rPr>
      </w:pPr>
      <w:r>
        <w:rPr>
          <w:color w:val="FF0000"/>
          <w:sz w:val="24"/>
        </w:rPr>
        <w:t>Copy</w:t>
      </w:r>
    </w:p>
    <w:p w14:paraId="7A5CF91A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Il sistema di sicurezza Mips® è progettato per fornire maggiore sicurezza per i caschi in numerosi incidenti. Per determinati urti, il sistema Mips è in grado di ridurre le forze dannose che, altrimenti, verrebbero trasferite alla testa dell’utente.</w:t>
      </w:r>
    </w:p>
    <w:p w14:paraId="5BCD557A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Grande</w:t>
      </w:r>
    </w:p>
    <w:p w14:paraId="6F550D0C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Un testo completo per illustrare i pericoli del moto rotazionale e la modalità di funzionamento del nostro sistema di sicurezza. È un testo ottimale per un potenziale acquirente che seleziona un casco. Per un’esperienza ancora più approfondita, scorrere in basso per trovare contenuti aggiuntivi, come grafiche e video.</w:t>
      </w:r>
    </w:p>
    <w:p w14:paraId="2CE27C7F" w14:textId="77777777" w:rsidR="00E03978" w:rsidRPr="0014281D" w:rsidRDefault="00E03978" w:rsidP="00283E38">
      <w:pPr>
        <w:rPr>
          <w:color w:val="FF0000"/>
          <w:sz w:val="24"/>
          <w:szCs w:val="24"/>
        </w:rPr>
      </w:pPr>
      <w:r>
        <w:rPr>
          <w:color w:val="FF0000"/>
          <w:sz w:val="24"/>
        </w:rPr>
        <w:t>Title</w:t>
      </w:r>
    </w:p>
    <w:p w14:paraId="07CEE6C9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Come funziona il sistema di sicurezza Mips®?</w:t>
      </w:r>
    </w:p>
    <w:p w14:paraId="4C3857B2" w14:textId="77777777" w:rsidR="00096191" w:rsidRPr="0014281D" w:rsidRDefault="00096191" w:rsidP="00096191">
      <w:pPr>
        <w:rPr>
          <w:color w:val="FF0000"/>
          <w:sz w:val="24"/>
          <w:szCs w:val="24"/>
        </w:rPr>
      </w:pPr>
      <w:r>
        <w:rPr>
          <w:color w:val="FF0000"/>
          <w:sz w:val="24"/>
        </w:rPr>
        <w:t>Copy</w:t>
      </w:r>
    </w:p>
    <w:p w14:paraId="521D42A9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>Il cervello è normalmente più sensibile al moto rotazionale rispetto al moto lineare, dal momento che possiede proprietà di taglio simili all’acqua o al gel. Quando diverse parti del cervello si muovono le une in relazione alle altre a causa di un moto rotazionale, i tessuti possono allungarsi, il che può causare commozioni o altre lesioni cerebrali.</w:t>
      </w:r>
    </w:p>
    <w:p w14:paraId="47931E04" w14:textId="77777777" w:rsidR="00E03978" w:rsidRPr="00283E38" w:rsidRDefault="00E03978" w:rsidP="00283E38">
      <w:pPr>
        <w:rPr>
          <w:sz w:val="24"/>
          <w:szCs w:val="24"/>
        </w:rPr>
      </w:pPr>
      <w:r>
        <w:rPr>
          <w:sz w:val="24"/>
        </w:rPr>
        <w:t xml:space="preserve">Il moto rotazionale è una causa comune di commozioni e altre gravi lesioni cerebrali nei colpi obliqui alla testa. Il sistema di sicurezza Mips® consiste in uno strato a basso attrito montato all’interno del casco. In caso di incidente, </w:t>
      </w:r>
      <w:r>
        <w:rPr>
          <w:sz w:val="24"/>
        </w:rPr>
        <w:lastRenderedPageBreak/>
        <w:t>lo strato a basso attrito è progettato per muoversi leggermente all’interno del casco per contribuire a disperdere le forze lontano dalla testa. Il tutto per ridurre il rischio di lesioni cerebrali.</w:t>
      </w:r>
    </w:p>
    <w:p w14:paraId="3EF19D7F" w14:textId="77777777" w:rsidR="00661914" w:rsidRPr="00E03978" w:rsidRDefault="00661914">
      <w:pPr>
        <w:rPr>
          <w:sz w:val="24"/>
          <w:szCs w:val="24"/>
          <w:lang w:val="en-US"/>
        </w:rPr>
      </w:pPr>
    </w:p>
    <w:sectPr w:rsidR="00661914" w:rsidRPr="00E0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tham Light">
    <w:altName w:val="Calibri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78"/>
    <w:rsid w:val="00096191"/>
    <w:rsid w:val="0014281D"/>
    <w:rsid w:val="00283E38"/>
    <w:rsid w:val="00661914"/>
    <w:rsid w:val="00C844C9"/>
    <w:rsid w:val="00E03978"/>
    <w:rsid w:val="00E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2BEE6"/>
  <w15:chartTrackingRefBased/>
  <w15:docId w15:val="{A473C2BB-4C14-459E-902F-9FDAED7D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otham Light" w:eastAsiaTheme="minorHAnsi" w:hAnsi="Gotham Light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3">
    <w:name w:val="heading 3"/>
    <w:basedOn w:val="Normal"/>
    <w:link w:val="Rubrik3Char"/>
    <w:uiPriority w:val="9"/>
    <w:qFormat/>
    <w:rsid w:val="00E039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sv-SE"/>
      <w14:ligatures w14:val="none"/>
    </w:rPr>
  </w:style>
  <w:style w:type="paragraph" w:styleId="Rubrik4">
    <w:name w:val="heading 4"/>
    <w:basedOn w:val="Normal"/>
    <w:link w:val="Rubrik4Char"/>
    <w:uiPriority w:val="9"/>
    <w:qFormat/>
    <w:rsid w:val="00E039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v-SE"/>
      <w14:ligatures w14:val="non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3Char">
    <w:name w:val="Rubrik 3 Char"/>
    <w:basedOn w:val="Standardstycketeckensnitt"/>
    <w:link w:val="Rubrik3"/>
    <w:uiPriority w:val="9"/>
    <w:rsid w:val="00E03978"/>
    <w:rPr>
      <w:rFonts w:ascii="Times New Roman" w:eastAsia="Times New Roman" w:hAnsi="Times New Roman" w:cs="Times New Roman"/>
      <w:b/>
      <w:bCs/>
      <w:kern w:val="0"/>
      <w:sz w:val="27"/>
      <w:szCs w:val="27"/>
      <w:lang w:eastAsia="sv-SE"/>
      <w14:ligatures w14:val="none"/>
    </w:rPr>
  </w:style>
  <w:style w:type="character" w:customStyle="1" w:styleId="Rubrik4Char">
    <w:name w:val="Rubrik 4 Char"/>
    <w:basedOn w:val="Standardstycketeckensnitt"/>
    <w:link w:val="Rubrik4"/>
    <w:uiPriority w:val="9"/>
    <w:rsid w:val="00E03978"/>
    <w:rPr>
      <w:rFonts w:ascii="Times New Roman" w:eastAsia="Times New Roman" w:hAnsi="Times New Roman" w:cs="Times New Roman"/>
      <w:b/>
      <w:bCs/>
      <w:kern w:val="0"/>
      <w:sz w:val="24"/>
      <w:szCs w:val="24"/>
      <w:lang w:eastAsia="sv-SE"/>
      <w14:ligatures w14:val="none"/>
    </w:rPr>
  </w:style>
  <w:style w:type="paragraph" w:styleId="Normalwebb">
    <w:name w:val="Normal (Web)"/>
    <w:basedOn w:val="Normal"/>
    <w:uiPriority w:val="99"/>
    <w:semiHidden/>
    <w:unhideWhenUsed/>
    <w:rsid w:val="00E0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v-SE"/>
      <w14:ligatures w14:val="none"/>
    </w:rPr>
  </w:style>
  <w:style w:type="paragraph" w:customStyle="1" w:styleId="has-medium-font-size">
    <w:name w:val="has-medium-font-size"/>
    <w:basedOn w:val="Normal"/>
    <w:rsid w:val="00E0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v-S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44435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2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389207">
                      <w:marLeft w:val="0"/>
                      <w:marRight w:val="0"/>
                      <w:marTop w:val="0"/>
                      <w:marBottom w:val="8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97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272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3228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71B3EB473A594D843B86DFAC9E7572" ma:contentTypeVersion="961" ma:contentTypeDescription="Create a new document." ma:contentTypeScope="" ma:versionID="e264706c4db2ee458eee904d6f593797">
  <xsd:schema xmlns:xsd="http://www.w3.org/2001/XMLSchema" xmlns:xs="http://www.w3.org/2001/XMLSchema" xmlns:p="http://schemas.microsoft.com/office/2006/metadata/properties" xmlns:ns2="9991b14c-a0d3-45d0-8863-fdefb65ca14a" xmlns:ns3="7d9e5df5-e944-453f-a652-a5723c7d4cf2" xmlns:ns4="a62d41b7-d0f3-4a26-a995-aa3ed2acdb97" targetNamespace="http://schemas.microsoft.com/office/2006/metadata/properties" ma:root="true" ma:fieldsID="e077c5dab258052fe6d0350bb5a21ae6" ns2:_="" ns3:_="" ns4:_="">
    <xsd:import namespace="9991b14c-a0d3-45d0-8863-fdefb65ca14a"/>
    <xsd:import namespace="7d9e5df5-e944-453f-a652-a5723c7d4cf2"/>
    <xsd:import namespace="a62d41b7-d0f3-4a26-a995-aa3ed2acdb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1b14c-a0d3-45d0-8863-fdefb65ca1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hidden="true" ma:list="{3092ad70-f5be-4e36-a67d-97c85627700b}" ma:internalName="TaxCatchAll" ma:showField="CatchAllData" ma:web="9991b14c-a0d3-45d0-8863-fdefb65ca1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df5-e944-453f-a652-a5723c7d4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8def2e9-dd79-4d32-a487-de0dd67d1c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d41b7-d0f3-4a26-a995-aa3ed2ac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8A11A-9FE4-4172-8F95-94DC6547B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C9256-71A4-4F77-96B7-3E83E94A3F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5ECE58-DBC1-4027-A9E6-80F711BF6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91b14c-a0d3-45d0-8863-fdefb65ca14a"/>
    <ds:schemaRef ds:uri="7d9e5df5-e944-453f-a652-a5723c7d4cf2"/>
    <ds:schemaRef ds:uri="a62d41b7-d0f3-4a26-a995-aa3ed2ac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299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Törnqvist</dc:creator>
  <cp:keywords/>
  <dc:description/>
  <cp:lastModifiedBy>Tova Jangbratt</cp:lastModifiedBy>
  <cp:revision>7</cp:revision>
  <dcterms:created xsi:type="dcterms:W3CDTF">2023-09-14T07:37:00Z</dcterms:created>
  <dcterms:modified xsi:type="dcterms:W3CDTF">2023-11-07T14:53:00Z</dcterms:modified>
</cp:coreProperties>
</file>